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661B13">
      <w:pPr>
        <w:ind w:right="57"/>
        <w:jc w:val="center"/>
        <w:rPr>
          <w:b/>
          <w:bCs/>
        </w:rPr>
      </w:pPr>
      <w:bookmarkStart w:id="0" w:name="_GoBack"/>
      <w:bookmarkEnd w:id="0"/>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1" w:name="_Ref169632434"/>
      <w:bookmarkStart w:id="2"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1"/>
    <w:bookmarkEnd w:id="2"/>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941"/>
      </w:tblGrid>
      <w:tr w:rsidR="00562366" w:rsidRPr="00A4788C" w:rsidTr="00E90926">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1"/>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2"/>
            </w:r>
          </w:p>
        </w:tc>
      </w:tr>
      <w:tr w:rsidR="007825DD" w:rsidRPr="00A4788C" w:rsidTr="00E90926">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941" w:type="dxa"/>
            <w:tcBorders>
              <w:top w:val="single" w:sz="4" w:space="0" w:color="auto"/>
              <w:left w:val="single" w:sz="4" w:space="0" w:color="auto"/>
              <w:right w:val="single" w:sz="4" w:space="0" w:color="auto"/>
            </w:tcBorders>
          </w:tcPr>
          <w:p w:rsidR="007825DD" w:rsidRPr="00FF56C2" w:rsidRDefault="00F95809" w:rsidP="005F1E24">
            <w:pPr>
              <w:pStyle w:val="afe"/>
              <w:ind w:left="34" w:firstLine="0"/>
              <w:jc w:val="center"/>
              <w:rPr>
                <w:color w:val="000000" w:themeColor="text1"/>
                <w:szCs w:val="24"/>
              </w:rPr>
            </w:pPr>
            <w:r>
              <w:rPr>
                <w:color w:val="000000" w:themeColor="text1"/>
                <w:szCs w:val="24"/>
              </w:rPr>
              <w:t>90</w:t>
            </w:r>
            <w:r w:rsidR="009F1FBD" w:rsidRPr="00FF56C2">
              <w:rPr>
                <w:color w:val="000000" w:themeColor="text1"/>
                <w:szCs w:val="24"/>
              </w:rPr>
              <w:t>%</w:t>
            </w:r>
          </w:p>
        </w:tc>
      </w:tr>
      <w:tr w:rsidR="007825DD" w:rsidRPr="00A4788C" w:rsidTr="00E90926">
        <w:trPr>
          <w:trHeight w:val="77"/>
        </w:trPr>
        <w:tc>
          <w:tcPr>
            <w:tcW w:w="1200" w:type="dxa"/>
            <w:tcBorders>
              <w:top w:val="single" w:sz="4" w:space="0" w:color="auto"/>
              <w:left w:val="single" w:sz="4" w:space="0" w:color="auto"/>
              <w:right w:val="single" w:sz="4" w:space="0" w:color="auto"/>
            </w:tcBorders>
          </w:tcPr>
          <w:p w:rsidR="007825DD" w:rsidRPr="00A4788C" w:rsidRDefault="00E90926"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146AF1">
            <w:pPr>
              <w:pStyle w:val="afe"/>
              <w:tabs>
                <w:tab w:val="clear" w:pos="1980"/>
              </w:tabs>
              <w:ind w:left="0" w:hanging="3"/>
              <w:rPr>
                <w:szCs w:val="24"/>
              </w:rPr>
            </w:pPr>
            <w:r w:rsidRPr="008140D0">
              <w:rPr>
                <w:szCs w:val="24"/>
              </w:rPr>
              <w:t>Условия гарантии в отношении объекта закупок;</w:t>
            </w:r>
          </w:p>
        </w:tc>
        <w:tc>
          <w:tcPr>
            <w:tcW w:w="2941" w:type="dxa"/>
            <w:tcBorders>
              <w:left w:val="single" w:sz="4" w:space="0" w:color="auto"/>
              <w:right w:val="single" w:sz="4" w:space="0" w:color="auto"/>
            </w:tcBorders>
          </w:tcPr>
          <w:p w:rsidR="007825DD" w:rsidRPr="00FF56C2" w:rsidRDefault="00E90926" w:rsidP="005F1E24">
            <w:pPr>
              <w:pStyle w:val="afe"/>
              <w:tabs>
                <w:tab w:val="clear" w:pos="1980"/>
              </w:tabs>
              <w:ind w:left="34" w:firstLine="0"/>
              <w:jc w:val="center"/>
              <w:rPr>
                <w:color w:val="000000" w:themeColor="text1"/>
                <w:szCs w:val="24"/>
              </w:rPr>
            </w:pPr>
            <w:r>
              <w:rPr>
                <w:color w:val="000000" w:themeColor="text1"/>
                <w:szCs w:val="24"/>
              </w:rPr>
              <w:t>10</w:t>
            </w:r>
            <w:r w:rsidR="009F1FBD" w:rsidRPr="00FF56C2">
              <w:rPr>
                <w:color w:val="000000" w:themeColor="text1"/>
                <w:szCs w:val="24"/>
              </w:rPr>
              <w:t>%</w:t>
            </w:r>
          </w:p>
        </w:tc>
      </w:tr>
      <w:tr w:rsidR="00562366" w:rsidRPr="00A4788C" w:rsidTr="00E90926">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556"/>
      </w:tblGrid>
      <w:tr w:rsidR="00B300E6" w:rsidRPr="00A4788C" w:rsidTr="00E90926">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556"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rsidTr="00E90926">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556" w:type="dxa"/>
            <w:tcBorders>
              <w:top w:val="single" w:sz="4" w:space="0" w:color="auto"/>
              <w:left w:val="single" w:sz="4" w:space="0" w:color="auto"/>
              <w:right w:val="single" w:sz="4" w:space="0" w:color="auto"/>
            </w:tcBorders>
          </w:tcPr>
          <w:p w:rsidR="00B8524D" w:rsidRPr="00A4788C" w:rsidRDefault="00B8524D" w:rsidP="006F4D6D">
            <w:proofErr w:type="gramStart"/>
            <w:r w:rsidRPr="00A4788C">
              <w:t xml:space="preserve">Оценивается снижение цены </w:t>
            </w:r>
            <w:r w:rsidR="00E729A3">
              <w:t>договора</w:t>
            </w:r>
            <w:r w:rsidRPr="00A4788C">
              <w:t>, предложе</w:t>
            </w:r>
            <w:r w:rsidRPr="00A4788C">
              <w:t>н</w:t>
            </w:r>
            <w:r w:rsidRPr="00A4788C">
              <w:t xml:space="preserve">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окументации</w:t>
            </w:r>
            <w:r w:rsidR="00955085">
              <w:rPr>
                <w:bCs/>
              </w:rPr>
              <w:t xml:space="preserve"> о </w:t>
            </w:r>
            <w:r w:rsidR="006F4D6D" w:rsidRPr="006F4D6D">
              <w:t>запросе предлож</w:t>
            </w:r>
            <w:r w:rsidR="006F4D6D" w:rsidRPr="006F4D6D">
              <w:t>е</w:t>
            </w:r>
            <w:r w:rsidR="006F4D6D" w:rsidRPr="006F4D6D">
              <w:t>ний</w:t>
            </w:r>
            <w:r w:rsidR="00955085" w:rsidRPr="00A4788C">
              <w:t xml:space="preserve"> </w:t>
            </w:r>
            <w:r w:rsidRPr="00A4788C">
              <w:t xml:space="preserve">начальной (максимальной) ценой </w:t>
            </w:r>
            <w:r w:rsidR="00947D47" w:rsidRPr="00A4788C">
              <w:t>договора</w:t>
            </w:r>
            <w:proofErr w:type="gramEnd"/>
          </w:p>
        </w:tc>
      </w:tr>
    </w:tbl>
    <w:p w:rsidR="009D1788" w:rsidRDefault="009D1788" w:rsidP="006A7C5D">
      <w:pPr>
        <w:ind w:left="357"/>
        <w:rPr>
          <w:b/>
        </w:rPr>
      </w:pPr>
    </w:p>
    <w:p w:rsidR="00B8524D" w:rsidRPr="00A4788C" w:rsidRDefault="00B8524D" w:rsidP="006A7C5D"/>
    <w:p w:rsidR="00E86502" w:rsidRPr="00A4788C"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D92A10">
        <w:rPr>
          <w:rFonts w:ascii="Times New Roman" w:hAnsi="Times New Roman"/>
          <w:szCs w:val="24"/>
        </w:rPr>
        <w:t>2</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1678"/>
        <w:gridCol w:w="1984"/>
        <w:gridCol w:w="1570"/>
        <w:gridCol w:w="1854"/>
        <w:gridCol w:w="1831"/>
      </w:tblGrid>
      <w:tr w:rsidR="00904D3C" w:rsidRPr="00A4788C" w:rsidTr="00E90926">
        <w:trPr>
          <w:tblHeader/>
        </w:trPr>
        <w:tc>
          <w:tcPr>
            <w:tcW w:w="580" w:type="dxa"/>
            <w:vAlign w:val="center"/>
          </w:tcPr>
          <w:p w:rsidR="00904D3C" w:rsidRPr="00A4788C" w:rsidRDefault="00904D3C" w:rsidP="006A7C5D">
            <w:pPr>
              <w:keepNext/>
              <w:autoSpaceDE w:val="0"/>
              <w:autoSpaceDN w:val="0"/>
              <w:adjustRightInd w:val="0"/>
              <w:jc w:val="center"/>
              <w:rPr>
                <w:b/>
              </w:rPr>
            </w:pPr>
            <w:r w:rsidRPr="00A4788C">
              <w:rPr>
                <w:b/>
              </w:rPr>
              <w:t xml:space="preserve">№ </w:t>
            </w:r>
            <w:proofErr w:type="gramStart"/>
            <w:r w:rsidRPr="00A4788C">
              <w:rPr>
                <w:b/>
              </w:rPr>
              <w:t>п</w:t>
            </w:r>
            <w:proofErr w:type="gramEnd"/>
            <w:r w:rsidRPr="007825DD">
              <w:rPr>
                <w:b/>
              </w:rPr>
              <w:t>/</w:t>
            </w:r>
            <w:r w:rsidRPr="00A4788C">
              <w:rPr>
                <w:b/>
              </w:rPr>
              <w:t>п</w:t>
            </w:r>
          </w:p>
        </w:tc>
        <w:tc>
          <w:tcPr>
            <w:tcW w:w="1678" w:type="dxa"/>
          </w:tcPr>
          <w:p w:rsidR="00904D3C" w:rsidRPr="00A4788C" w:rsidRDefault="00904D3C" w:rsidP="006A7C5D">
            <w:pPr>
              <w:keepNext/>
              <w:autoSpaceDE w:val="0"/>
              <w:autoSpaceDN w:val="0"/>
              <w:adjustRightInd w:val="0"/>
              <w:jc w:val="center"/>
              <w:rPr>
                <w:b/>
              </w:rPr>
            </w:pPr>
            <w:r w:rsidRPr="00A4788C">
              <w:rPr>
                <w:b/>
              </w:rPr>
              <w:t>Предмет оценки</w:t>
            </w:r>
          </w:p>
        </w:tc>
        <w:tc>
          <w:tcPr>
            <w:tcW w:w="1984" w:type="dxa"/>
          </w:tcPr>
          <w:p w:rsidR="00904D3C" w:rsidRPr="00A4788C" w:rsidRDefault="00904D3C" w:rsidP="006A7C5D">
            <w:pPr>
              <w:keepNext/>
              <w:autoSpaceDE w:val="0"/>
              <w:autoSpaceDN w:val="0"/>
              <w:adjustRightInd w:val="0"/>
              <w:jc w:val="center"/>
              <w:rPr>
                <w:b/>
              </w:rPr>
            </w:pPr>
            <w:r w:rsidRPr="00A4788C">
              <w:rPr>
                <w:b/>
              </w:rPr>
              <w:t>Единица изм</w:t>
            </w:r>
            <w:r w:rsidRPr="00A4788C">
              <w:rPr>
                <w:b/>
              </w:rPr>
              <w:t>е</w:t>
            </w:r>
            <w:r w:rsidRPr="00A4788C">
              <w:rPr>
                <w:b/>
              </w:rPr>
              <w:t>рения</w:t>
            </w:r>
          </w:p>
        </w:tc>
        <w:tc>
          <w:tcPr>
            <w:tcW w:w="1570" w:type="dxa"/>
            <w:vAlign w:val="center"/>
          </w:tcPr>
          <w:p w:rsidR="00904D3C" w:rsidRPr="00A4788C" w:rsidRDefault="00904D3C" w:rsidP="00B227CE">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1854" w:type="dxa"/>
            <w:vAlign w:val="center"/>
          </w:tcPr>
          <w:p w:rsidR="00904D3C" w:rsidRPr="00A4788C" w:rsidRDefault="00904D3C" w:rsidP="00B227CE">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c>
          <w:tcPr>
            <w:tcW w:w="1831" w:type="dxa"/>
            <w:vAlign w:val="center"/>
          </w:tcPr>
          <w:p w:rsidR="00904D3C" w:rsidRPr="00A4788C" w:rsidRDefault="00904D3C" w:rsidP="006A7C5D">
            <w:pPr>
              <w:keepNext/>
              <w:autoSpaceDE w:val="0"/>
              <w:autoSpaceDN w:val="0"/>
              <w:adjustRightInd w:val="0"/>
              <w:jc w:val="center"/>
              <w:rPr>
                <w:b/>
              </w:rPr>
            </w:pPr>
            <w:r w:rsidRPr="00A4788C">
              <w:rPr>
                <w:b/>
              </w:rPr>
              <w:t>Максимал</w:t>
            </w:r>
            <w:r w:rsidRPr="00A4788C">
              <w:rPr>
                <w:b/>
              </w:rPr>
              <w:t>ь</w:t>
            </w:r>
            <w:r w:rsidRPr="00A4788C">
              <w:rPr>
                <w:b/>
              </w:rPr>
              <w:t>ное значение в баллах</w:t>
            </w:r>
          </w:p>
        </w:tc>
      </w:tr>
      <w:tr w:rsidR="00155020" w:rsidRPr="00A4788C" w:rsidTr="00E90926">
        <w:trPr>
          <w:trHeight w:val="925"/>
        </w:trPr>
        <w:tc>
          <w:tcPr>
            <w:tcW w:w="580" w:type="dxa"/>
          </w:tcPr>
          <w:p w:rsidR="00155020" w:rsidRPr="00A4788C" w:rsidRDefault="00155020" w:rsidP="006A7C5D">
            <w:pPr>
              <w:autoSpaceDE w:val="0"/>
              <w:autoSpaceDN w:val="0"/>
              <w:adjustRightInd w:val="0"/>
              <w:jc w:val="center"/>
            </w:pPr>
            <w:r w:rsidRPr="00A4788C">
              <w:t>1</w:t>
            </w:r>
          </w:p>
        </w:tc>
        <w:tc>
          <w:tcPr>
            <w:tcW w:w="1678" w:type="dxa"/>
          </w:tcPr>
          <w:p w:rsidR="00155020" w:rsidRPr="00A4788C" w:rsidRDefault="00155020" w:rsidP="006A7C5D">
            <w:pPr>
              <w:autoSpaceDE w:val="0"/>
              <w:autoSpaceDN w:val="0"/>
              <w:adjustRightInd w:val="0"/>
            </w:pPr>
            <w:r w:rsidRPr="00A4788C">
              <w:t>Срок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831" w:type="dxa"/>
          </w:tcPr>
          <w:p w:rsidR="00155020" w:rsidRPr="00A4788C" w:rsidRDefault="00155020" w:rsidP="006A7C5D">
            <w:pPr>
              <w:jc w:val="center"/>
            </w:pPr>
          </w:p>
        </w:tc>
      </w:tr>
      <w:tr w:rsidR="00155020" w:rsidRPr="00A4788C" w:rsidTr="00E90926">
        <w:tc>
          <w:tcPr>
            <w:tcW w:w="7666" w:type="dxa"/>
            <w:gridSpan w:val="5"/>
          </w:tcPr>
          <w:p w:rsidR="00155020" w:rsidRPr="00A4788C" w:rsidRDefault="00155020" w:rsidP="006A7C5D">
            <w:pPr>
              <w:autoSpaceDE w:val="0"/>
              <w:autoSpaceDN w:val="0"/>
              <w:adjustRightInd w:val="0"/>
              <w:jc w:val="center"/>
            </w:pPr>
            <w:r w:rsidRPr="00A4788C">
              <w:lastRenderedPageBreak/>
              <w:t>Сумма максимальных значений всех показателей:</w:t>
            </w:r>
          </w:p>
        </w:tc>
        <w:tc>
          <w:tcPr>
            <w:tcW w:w="1831" w:type="dxa"/>
          </w:tcPr>
          <w:p w:rsidR="00155020" w:rsidRPr="00A4788C" w:rsidRDefault="00155020" w:rsidP="006A7C5D">
            <w:pPr>
              <w:autoSpaceDE w:val="0"/>
              <w:autoSpaceDN w:val="0"/>
              <w:adjustRightInd w:val="0"/>
              <w:jc w:val="center"/>
            </w:pPr>
            <w:r w:rsidRPr="00A4788C">
              <w:t>100</w:t>
            </w:r>
          </w:p>
        </w:tc>
      </w:tr>
    </w:tbl>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9" o:title=""/>
          </v:shape>
          <o:OLEObject Type="Embed" ProgID="Equation.3" ShapeID="_x0000_i1025" DrawAspect="Content" ObjectID="_1422443395" r:id="rId10"/>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proofErr w:type="spellEnd"/>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p w:rsidR="00E75ED7" w:rsidRPr="00A4788C" w:rsidRDefault="006A7C5D" w:rsidP="006A7C5D">
      <w:pPr>
        <w:rPr>
          <w:b/>
        </w:rPr>
      </w:pPr>
      <w:r w:rsidRPr="00A4788C">
        <w:t>3.</w:t>
      </w:r>
      <w:r w:rsidR="00E90926">
        <w:t>2</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A4788C"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580" w:dyaOrig="859">
          <v:shape id="_x0000_i1026" type="#_x0000_t75" style="width:128.95pt;height:43.2pt" o:ole="" fillcolor="window">
            <v:imagedata r:id="rId11" o:title=""/>
          </v:shape>
          <o:OLEObject Type="Embed" ProgID="Equation.3" ShapeID="_x0000_i1026" DrawAspect="Content" ObjectID="_1422443396" r:id="rId12"/>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m</w:t>
      </w:r>
      <w:r w:rsidRPr="00A4788C">
        <w:rPr>
          <w:rFonts w:ascii="Times New Roman" w:hAnsi="Times New Roman" w:cs="Times New Roman"/>
          <w:sz w:val="24"/>
          <w:szCs w:val="24"/>
          <w:vertAlign w:val="subscript"/>
          <w:lang w:val="en-US"/>
        </w:rPr>
        <w:t>in</w:t>
      </w:r>
      <w:r w:rsidR="00F67FB2" w:rsidRPr="00A4788C">
        <w:rPr>
          <w:rFonts w:ascii="Times New Roman" w:hAnsi="Times New Roman" w:cs="Times New Roman"/>
          <w:sz w:val="24"/>
          <w:szCs w:val="24"/>
        </w:rPr>
        <w:t xml:space="preserve"> - </w:t>
      </w:r>
      <w:r w:rsidRPr="00E9094B">
        <w:rPr>
          <w:rFonts w:ascii="Times New Roman" w:hAnsi="Times New Roman" w:cs="Times New Roman"/>
          <w:color w:val="000000"/>
          <w:sz w:val="24"/>
          <w:szCs w:val="24"/>
        </w:rPr>
        <w:t>минимальный срок предостав</w:t>
      </w:r>
      <w:r w:rsidR="00FF56C2">
        <w:rPr>
          <w:rFonts w:ascii="Times New Roman" w:hAnsi="Times New Roman" w:cs="Times New Roman"/>
          <w:color w:val="000000"/>
          <w:sz w:val="24"/>
          <w:szCs w:val="24"/>
        </w:rPr>
        <w:t>ления гарантии качества товара</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w:t>
      </w:r>
      <w:r w:rsidR="00F67FB2" w:rsidRPr="00A4788C">
        <w:rPr>
          <w:rFonts w:ascii="Times New Roman" w:hAnsi="Times New Roman" w:cs="Times New Roman"/>
          <w:sz w:val="24"/>
          <w:szCs w:val="24"/>
        </w:rPr>
        <w:t>.</w:t>
      </w:r>
    </w:p>
    <w:p w:rsidR="00F67FB2" w:rsidRPr="00A4788C" w:rsidRDefault="00F67FB2" w:rsidP="00F67FB2">
      <w:pPr>
        <w:ind w:firstLine="708"/>
      </w:pP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lastRenderedPageBreak/>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Pr="00A4788C"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w:t>
      </w:r>
      <w:r w:rsidR="00FF56C2">
        <w:rPr>
          <w:color w:val="000000"/>
        </w:rPr>
        <w:t>ления гарантии качества товара</w:t>
      </w:r>
      <w:r w:rsidR="00A4788C" w:rsidRPr="00E9094B">
        <w:rPr>
          <w:color w:val="000000"/>
        </w:rPr>
        <w:t>.</w:t>
      </w:r>
      <w:r w:rsidRPr="00A4788C">
        <w:t xml:space="preserve"> При этом договор заключается на условиях по данному критерию, указанных в заявке.</w:t>
      </w:r>
    </w:p>
    <w:p w:rsidR="00F67FB2" w:rsidRPr="00A4788C" w:rsidRDefault="00F67FB2" w:rsidP="006A7C5D">
      <w:pPr>
        <w:rPr>
          <w:b/>
        </w:rPr>
      </w:pPr>
    </w:p>
    <w:sectPr w:rsidR="00F67FB2" w:rsidRPr="00A4788C" w:rsidSect="00292EA7">
      <w:headerReference w:type="even" r:id="rId13"/>
      <w:headerReference w:type="default" r:id="rId14"/>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10C" w:rsidRDefault="0024110C">
      <w:r>
        <w:separator/>
      </w:r>
    </w:p>
  </w:endnote>
  <w:endnote w:type="continuationSeparator" w:id="0">
    <w:p w:rsidR="0024110C" w:rsidRDefault="00241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10C" w:rsidRDefault="0024110C">
      <w:r>
        <w:separator/>
      </w:r>
    </w:p>
  </w:footnote>
  <w:footnote w:type="continuationSeparator" w:id="0">
    <w:p w:rsidR="0024110C" w:rsidRDefault="0024110C">
      <w:r>
        <w:continuationSeparator/>
      </w:r>
    </w:p>
  </w:footnote>
  <w:footnote w:id="1">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2">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2F6312"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2F6312"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364F02">
      <w:rPr>
        <w:rStyle w:val="ad"/>
        <w:noProof/>
      </w:rPr>
      <w:t>3</w:t>
    </w:r>
    <w:r>
      <w:rPr>
        <w:rStyle w:val="ad"/>
      </w:rPr>
      <w:fldChar w:fldCharType="end"/>
    </w:r>
  </w:p>
  <w:p w:rsidR="00A4788C" w:rsidRDefault="00A4788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10C"/>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6312"/>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4F0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1A6"/>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37BB1"/>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2A10"/>
    <w:rsid w:val="00D93885"/>
    <w:rsid w:val="00D95F99"/>
    <w:rsid w:val="00D962AC"/>
    <w:rsid w:val="00DA1F01"/>
    <w:rsid w:val="00DA2CB6"/>
    <w:rsid w:val="00DA31F0"/>
    <w:rsid w:val="00DA4A53"/>
    <w:rsid w:val="00DA5B3C"/>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926"/>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135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76E3D-586D-4A1F-86A6-F2BD62C88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718</Words>
  <Characters>4097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Мигранова Регина Фангизовна</cp:lastModifiedBy>
  <cp:revision>2</cp:revision>
  <cp:lastPrinted>2012-04-09T03:45:00Z</cp:lastPrinted>
  <dcterms:created xsi:type="dcterms:W3CDTF">2013-02-15T08:23:00Z</dcterms:created>
  <dcterms:modified xsi:type="dcterms:W3CDTF">2013-02-15T08:23:00Z</dcterms:modified>
</cp:coreProperties>
</file>